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>, 2</w:t>
      </w:r>
      <w:r w:rsidR="00B12DDF">
        <w:rPr>
          <w:b/>
          <w:bCs/>
          <w:sz w:val="26"/>
          <w:szCs w:val="26"/>
          <w:lang w:val="en-GB"/>
        </w:rPr>
        <w:t>7</w:t>
      </w:r>
      <w:r w:rsidR="00CF2FA9" w:rsidRPr="00CF2FA9">
        <w:rPr>
          <w:b/>
          <w:bCs/>
          <w:sz w:val="26"/>
          <w:szCs w:val="26"/>
          <w:vertAlign w:val="superscript"/>
          <w:lang w:val="en-GB"/>
        </w:rPr>
        <w:t>th</w:t>
      </w:r>
      <w:r w:rsidR="00CF2FA9">
        <w:rPr>
          <w:b/>
          <w:bCs/>
          <w:sz w:val="26"/>
          <w:szCs w:val="26"/>
          <w:lang w:val="en-GB"/>
        </w:rPr>
        <w:t xml:space="preserve"> 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F72E10">
        <w:rPr>
          <w:b/>
          <w:bCs/>
          <w:sz w:val="26"/>
          <w:szCs w:val="26"/>
          <w:lang w:val="en-GB"/>
        </w:rPr>
        <w:t>Indonesia</w:t>
      </w:r>
      <w:r w:rsidR="00B24803">
        <w:rPr>
          <w:b/>
          <w:bCs/>
          <w:sz w:val="26"/>
          <w:szCs w:val="26"/>
          <w:lang w:val="en-GB"/>
        </w:rPr>
        <w:t xml:space="preserve">, </w:t>
      </w:r>
      <w:r w:rsidR="00F72E10">
        <w:rPr>
          <w:b/>
          <w:bCs/>
          <w:sz w:val="26"/>
          <w:szCs w:val="26"/>
          <w:lang w:val="en-GB"/>
        </w:rPr>
        <w:t>3</w:t>
      </w:r>
      <w:r w:rsidR="00B24803">
        <w:rPr>
          <w:b/>
          <w:bCs/>
          <w:sz w:val="26"/>
          <w:szCs w:val="26"/>
          <w:lang w:val="en-GB"/>
        </w:rPr>
        <w:t xml:space="preserve"> </w:t>
      </w:r>
      <w:r w:rsidR="00B12DDF">
        <w:rPr>
          <w:b/>
          <w:bCs/>
          <w:sz w:val="26"/>
          <w:szCs w:val="26"/>
          <w:lang w:val="en-GB"/>
        </w:rPr>
        <w:t>May 2017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577C4" w:rsidRPr="00CF2FA9" w:rsidRDefault="000577C4" w:rsidP="00FB1877">
      <w:pPr>
        <w:pStyle w:val="Default"/>
        <w:rPr>
          <w:sz w:val="32"/>
          <w:szCs w:val="28"/>
          <w:lang w:val="en-GB"/>
        </w:rPr>
      </w:pPr>
    </w:p>
    <w:p w:rsidR="000577C4" w:rsidRPr="00CF2FA9" w:rsidRDefault="000577C4" w:rsidP="00FB1877">
      <w:pPr>
        <w:pStyle w:val="Default"/>
        <w:rPr>
          <w:sz w:val="26"/>
          <w:szCs w:val="26"/>
          <w:lang w:val="en-GB"/>
        </w:rPr>
      </w:pPr>
      <w:r w:rsidRPr="00CF2FA9">
        <w:rPr>
          <w:sz w:val="26"/>
          <w:szCs w:val="26"/>
          <w:lang w:val="en-GB"/>
        </w:rPr>
        <w:t xml:space="preserve">Mr. President, </w:t>
      </w:r>
    </w:p>
    <w:p w:rsidR="000577C4" w:rsidRPr="00CF2FA9" w:rsidRDefault="000577C4" w:rsidP="00FB1877">
      <w:pPr>
        <w:pStyle w:val="Default"/>
        <w:rPr>
          <w:sz w:val="26"/>
          <w:szCs w:val="26"/>
          <w:lang w:val="en-GB"/>
        </w:rPr>
      </w:pPr>
    </w:p>
    <w:p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</w:t>
      </w:r>
      <w:r w:rsidR="005C6F13" w:rsidRPr="00CF2FA9">
        <w:rPr>
          <w:color w:val="auto"/>
          <w:sz w:val="26"/>
          <w:szCs w:val="26"/>
          <w:lang w:val="en-GB"/>
        </w:rPr>
        <w:t xml:space="preserve">warmly </w:t>
      </w:r>
      <w:r w:rsidR="00F72E10">
        <w:rPr>
          <w:color w:val="auto"/>
          <w:sz w:val="26"/>
          <w:szCs w:val="26"/>
          <w:lang w:val="en-GB"/>
        </w:rPr>
        <w:t>welcomes Indonesia</w:t>
      </w:r>
      <w:r w:rsidR="00B24803">
        <w:rPr>
          <w:color w:val="auto"/>
          <w:sz w:val="26"/>
          <w:szCs w:val="26"/>
          <w:lang w:val="en-GB"/>
        </w:rPr>
        <w:t>’</w:t>
      </w:r>
      <w:r w:rsidR="00F72E10">
        <w:rPr>
          <w:color w:val="auto"/>
          <w:sz w:val="26"/>
          <w:szCs w:val="26"/>
          <w:lang w:val="en-GB"/>
        </w:rPr>
        <w:t>s</w:t>
      </w:r>
      <w:r w:rsidR="005C6F13" w:rsidRPr="00CF2FA9">
        <w:rPr>
          <w:color w:val="auto"/>
          <w:sz w:val="26"/>
          <w:szCs w:val="26"/>
          <w:lang w:val="en-GB"/>
        </w:rPr>
        <w:t xml:space="preserve"> delegation 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:rsidR="006C74F8" w:rsidRDefault="006C74F8" w:rsidP="00FB1877">
      <w:pPr>
        <w:pStyle w:val="Default"/>
        <w:jc w:val="both"/>
        <w:rPr>
          <w:sz w:val="26"/>
          <w:szCs w:val="26"/>
          <w:lang w:val="en-GB"/>
        </w:rPr>
      </w:pPr>
    </w:p>
    <w:p w:rsidR="006F4D75" w:rsidRDefault="00624E17" w:rsidP="00D16827">
      <w:pPr>
        <w:pStyle w:val="Default"/>
        <w:jc w:val="both"/>
        <w:rPr>
          <w:sz w:val="26"/>
          <w:szCs w:val="26"/>
          <w:lang w:val="en-GB"/>
        </w:rPr>
      </w:pPr>
      <w:r w:rsidRPr="00624E17">
        <w:rPr>
          <w:rFonts w:eastAsia="Garamond"/>
          <w:sz w:val="26"/>
          <w:szCs w:val="26"/>
          <w:lang w:val="en-GB"/>
        </w:rPr>
        <w:t>Denmark is pleased to note that</w:t>
      </w:r>
      <w:r w:rsidRPr="00624E17">
        <w:rPr>
          <w:rFonts w:cs="Calibri"/>
          <w:sz w:val="26"/>
          <w:szCs w:val="26"/>
          <w:lang w:val="en-GB"/>
        </w:rPr>
        <w:t xml:space="preserve"> </w:t>
      </w:r>
      <w:r w:rsidR="00D16827">
        <w:rPr>
          <w:rFonts w:cs="Calibri"/>
          <w:sz w:val="26"/>
          <w:szCs w:val="26"/>
          <w:lang w:val="en-GB"/>
        </w:rPr>
        <w:t xml:space="preserve">Indonesia has taken steps to improve gender equality at the </w:t>
      </w:r>
      <w:r w:rsidR="00D16827" w:rsidRPr="00D16827">
        <w:rPr>
          <w:sz w:val="26"/>
          <w:szCs w:val="26"/>
          <w:lang w:val="en-GB"/>
        </w:rPr>
        <w:t xml:space="preserve">national level. </w:t>
      </w:r>
    </w:p>
    <w:p w:rsidR="00924430" w:rsidRPr="00D16827" w:rsidRDefault="00924430" w:rsidP="00D16827">
      <w:pPr>
        <w:pStyle w:val="Default"/>
        <w:jc w:val="both"/>
        <w:rPr>
          <w:sz w:val="26"/>
          <w:szCs w:val="26"/>
          <w:lang w:val="en-GB"/>
        </w:rPr>
      </w:pPr>
    </w:p>
    <w:p w:rsidR="00D16827" w:rsidRPr="00D16827" w:rsidRDefault="00D16827" w:rsidP="00D16827">
      <w:pPr>
        <w:pStyle w:val="Default"/>
        <w:jc w:val="both"/>
        <w:rPr>
          <w:sz w:val="26"/>
          <w:szCs w:val="26"/>
          <w:lang w:val="en-GB"/>
        </w:rPr>
      </w:pPr>
      <w:r w:rsidRPr="00D16827">
        <w:rPr>
          <w:sz w:val="26"/>
          <w:szCs w:val="26"/>
          <w:lang w:val="en-GB"/>
        </w:rPr>
        <w:t>Indonesia</w:t>
      </w:r>
      <w:r w:rsidR="00EF7E6F">
        <w:rPr>
          <w:sz w:val="26"/>
          <w:szCs w:val="26"/>
          <w:lang w:val="en-GB"/>
        </w:rPr>
        <w:t xml:space="preserve">’s </w:t>
      </w:r>
      <w:r w:rsidRPr="00D16827">
        <w:rPr>
          <w:sz w:val="26"/>
          <w:szCs w:val="26"/>
          <w:lang w:val="en-GB"/>
        </w:rPr>
        <w:t xml:space="preserve">ambitious decentralisation program that </w:t>
      </w:r>
      <w:r w:rsidR="005C5DDD">
        <w:rPr>
          <w:sz w:val="26"/>
          <w:szCs w:val="26"/>
          <w:lang w:val="en-GB"/>
        </w:rPr>
        <w:t>delegates</w:t>
      </w:r>
      <w:r w:rsidRPr="00D16827">
        <w:rPr>
          <w:sz w:val="26"/>
          <w:szCs w:val="26"/>
          <w:lang w:val="en-GB"/>
        </w:rPr>
        <w:t xml:space="preserve"> legislative authority to the district and municipal level</w:t>
      </w:r>
      <w:r w:rsidR="00F22078">
        <w:rPr>
          <w:sz w:val="26"/>
          <w:szCs w:val="26"/>
          <w:lang w:val="en-GB"/>
        </w:rPr>
        <w:t>s</w:t>
      </w:r>
      <w:r w:rsidR="00EF7E6F">
        <w:rPr>
          <w:sz w:val="26"/>
          <w:szCs w:val="26"/>
          <w:lang w:val="en-GB"/>
        </w:rPr>
        <w:t xml:space="preserve"> has u</w:t>
      </w:r>
      <w:r w:rsidR="00F22078">
        <w:rPr>
          <w:sz w:val="26"/>
          <w:szCs w:val="26"/>
          <w:lang w:val="en-GB"/>
        </w:rPr>
        <w:t>nfortunately</w:t>
      </w:r>
      <w:r w:rsidR="005C5DDD">
        <w:rPr>
          <w:sz w:val="26"/>
          <w:szCs w:val="26"/>
          <w:lang w:val="en-GB"/>
        </w:rPr>
        <w:t xml:space="preserve"> </w:t>
      </w:r>
      <w:r w:rsidRPr="00D16827">
        <w:rPr>
          <w:sz w:val="26"/>
          <w:szCs w:val="26"/>
          <w:lang w:val="en-GB"/>
        </w:rPr>
        <w:t xml:space="preserve">coincided with an increase in the number of local </w:t>
      </w:r>
      <w:r w:rsidR="00364F9E">
        <w:rPr>
          <w:sz w:val="26"/>
          <w:szCs w:val="26"/>
          <w:lang w:val="en-GB"/>
        </w:rPr>
        <w:t xml:space="preserve">laws and </w:t>
      </w:r>
      <w:r w:rsidRPr="00D16827">
        <w:rPr>
          <w:sz w:val="26"/>
          <w:szCs w:val="26"/>
          <w:lang w:val="en-GB"/>
        </w:rPr>
        <w:t xml:space="preserve">regulations that </w:t>
      </w:r>
      <w:r w:rsidR="00EF7E6F">
        <w:rPr>
          <w:sz w:val="26"/>
          <w:szCs w:val="26"/>
          <w:lang w:val="en-GB"/>
        </w:rPr>
        <w:t xml:space="preserve">discriminates </w:t>
      </w:r>
      <w:r w:rsidR="00924430">
        <w:rPr>
          <w:sz w:val="26"/>
          <w:szCs w:val="26"/>
          <w:lang w:val="en-GB"/>
        </w:rPr>
        <w:t xml:space="preserve">against </w:t>
      </w:r>
      <w:r w:rsidR="00EF7E6F">
        <w:rPr>
          <w:sz w:val="26"/>
          <w:szCs w:val="26"/>
          <w:lang w:val="en-GB"/>
        </w:rPr>
        <w:t xml:space="preserve">and </w:t>
      </w:r>
      <w:r w:rsidRPr="00D16827">
        <w:rPr>
          <w:sz w:val="26"/>
          <w:szCs w:val="26"/>
          <w:lang w:val="en-GB"/>
        </w:rPr>
        <w:t>restrict</w:t>
      </w:r>
      <w:r w:rsidR="00924430">
        <w:rPr>
          <w:sz w:val="26"/>
          <w:szCs w:val="26"/>
          <w:lang w:val="en-GB"/>
        </w:rPr>
        <w:t>s</w:t>
      </w:r>
      <w:r w:rsidRPr="00D16827">
        <w:rPr>
          <w:sz w:val="26"/>
          <w:szCs w:val="26"/>
          <w:lang w:val="en-GB"/>
        </w:rPr>
        <w:t xml:space="preserve"> access to basic rights</w:t>
      </w:r>
      <w:r w:rsidR="00EF7E6F">
        <w:rPr>
          <w:sz w:val="26"/>
          <w:szCs w:val="26"/>
          <w:lang w:val="en-GB"/>
        </w:rPr>
        <w:t xml:space="preserve"> for women and</w:t>
      </w:r>
      <w:r w:rsidR="00023A7B">
        <w:rPr>
          <w:sz w:val="26"/>
          <w:szCs w:val="26"/>
          <w:lang w:val="en-GB"/>
        </w:rPr>
        <w:t xml:space="preserve"> </w:t>
      </w:r>
      <w:r w:rsidRPr="00D16827">
        <w:rPr>
          <w:sz w:val="26"/>
          <w:szCs w:val="26"/>
          <w:lang w:val="en-GB"/>
        </w:rPr>
        <w:t>minorities</w:t>
      </w:r>
      <w:r w:rsidR="00B9136B">
        <w:rPr>
          <w:sz w:val="26"/>
          <w:szCs w:val="26"/>
          <w:lang w:val="en-GB"/>
        </w:rPr>
        <w:t>.</w:t>
      </w:r>
      <w:r w:rsidRPr="00D16827">
        <w:rPr>
          <w:sz w:val="26"/>
          <w:szCs w:val="26"/>
          <w:lang w:val="en-GB"/>
        </w:rPr>
        <w:t xml:space="preserve"> </w:t>
      </w:r>
    </w:p>
    <w:p w:rsidR="00D16827" w:rsidRDefault="00D16827" w:rsidP="00624E17">
      <w:pPr>
        <w:autoSpaceDE w:val="0"/>
        <w:autoSpaceDN w:val="0"/>
        <w:adjustRightInd w:val="0"/>
        <w:jc w:val="both"/>
        <w:rPr>
          <w:rFonts w:ascii="Garamond" w:hAnsi="Garamond" w:cs="Calibri"/>
          <w:sz w:val="26"/>
          <w:szCs w:val="26"/>
          <w:lang w:val="en-GB"/>
        </w:rPr>
      </w:pPr>
    </w:p>
    <w:p w:rsidR="00E53BCF" w:rsidRPr="00E53BCF" w:rsidRDefault="00E53BCF" w:rsidP="00E53BCF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E53BCF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E53BCF">
        <w:rPr>
          <w:b/>
          <w:i/>
          <w:iCs/>
          <w:color w:val="auto"/>
          <w:sz w:val="26"/>
          <w:szCs w:val="26"/>
          <w:lang w:val="en-GB"/>
        </w:rPr>
        <w:t>recommends</w:t>
      </w:r>
      <w:r w:rsidRPr="00E53BCF">
        <w:rPr>
          <w:i/>
          <w:iCs/>
          <w:color w:val="auto"/>
          <w:sz w:val="26"/>
          <w:szCs w:val="26"/>
          <w:lang w:val="en-GB"/>
        </w:rPr>
        <w:t xml:space="preserve"> that Indonesia </w:t>
      </w:r>
      <w:r>
        <w:rPr>
          <w:i/>
          <w:iCs/>
          <w:color w:val="auto"/>
          <w:sz w:val="26"/>
          <w:szCs w:val="26"/>
          <w:lang w:val="en-GB"/>
        </w:rPr>
        <w:t>amend</w:t>
      </w:r>
      <w:r w:rsidR="005C5DDD">
        <w:rPr>
          <w:i/>
          <w:iCs/>
          <w:color w:val="auto"/>
          <w:sz w:val="26"/>
          <w:szCs w:val="26"/>
          <w:lang w:val="en-GB"/>
        </w:rPr>
        <w:t>s</w:t>
      </w:r>
      <w:r>
        <w:rPr>
          <w:i/>
          <w:iCs/>
          <w:color w:val="auto"/>
          <w:sz w:val="26"/>
          <w:szCs w:val="26"/>
          <w:lang w:val="en-GB"/>
        </w:rPr>
        <w:t xml:space="preserve"> all </w:t>
      </w:r>
      <w:r w:rsidR="00135E4B">
        <w:rPr>
          <w:i/>
          <w:iCs/>
          <w:color w:val="auto"/>
          <w:sz w:val="26"/>
          <w:szCs w:val="26"/>
          <w:lang w:val="en-GB"/>
        </w:rPr>
        <w:t xml:space="preserve">local </w:t>
      </w:r>
      <w:r>
        <w:rPr>
          <w:i/>
          <w:iCs/>
          <w:color w:val="auto"/>
          <w:sz w:val="26"/>
          <w:szCs w:val="26"/>
          <w:lang w:val="en-GB"/>
        </w:rPr>
        <w:t>laws</w:t>
      </w:r>
      <w:r w:rsidR="00135E4B">
        <w:rPr>
          <w:i/>
          <w:iCs/>
          <w:color w:val="auto"/>
          <w:sz w:val="26"/>
          <w:szCs w:val="26"/>
          <w:lang w:val="en-GB"/>
        </w:rPr>
        <w:t xml:space="preserve"> and regulations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="00436DDE">
        <w:rPr>
          <w:i/>
          <w:iCs/>
          <w:color w:val="auto"/>
          <w:sz w:val="26"/>
          <w:szCs w:val="26"/>
          <w:lang w:val="en-GB"/>
        </w:rPr>
        <w:t>that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="00364F9E">
        <w:rPr>
          <w:i/>
          <w:iCs/>
          <w:color w:val="auto"/>
          <w:sz w:val="26"/>
          <w:szCs w:val="26"/>
          <w:lang w:val="en-GB"/>
        </w:rPr>
        <w:t>discriminat</w:t>
      </w:r>
      <w:r w:rsidR="00436DDE">
        <w:rPr>
          <w:i/>
          <w:iCs/>
          <w:color w:val="auto"/>
          <w:sz w:val="26"/>
          <w:szCs w:val="26"/>
          <w:lang w:val="en-GB"/>
        </w:rPr>
        <w:t>e</w:t>
      </w:r>
      <w:r>
        <w:rPr>
          <w:i/>
          <w:iCs/>
          <w:color w:val="auto"/>
          <w:sz w:val="26"/>
          <w:szCs w:val="26"/>
          <w:lang w:val="en-GB"/>
        </w:rPr>
        <w:t xml:space="preserve"> against women</w:t>
      </w:r>
      <w:r w:rsidR="00364F9E">
        <w:rPr>
          <w:i/>
          <w:iCs/>
          <w:color w:val="auto"/>
          <w:sz w:val="26"/>
          <w:szCs w:val="26"/>
          <w:lang w:val="en-GB"/>
        </w:rPr>
        <w:t xml:space="preserve"> and marginalized groups</w:t>
      </w:r>
      <w:r w:rsidR="00023A7B">
        <w:rPr>
          <w:i/>
          <w:iCs/>
          <w:color w:val="auto"/>
          <w:sz w:val="26"/>
          <w:szCs w:val="26"/>
          <w:lang w:val="en-GB"/>
        </w:rPr>
        <w:t>.</w:t>
      </w:r>
    </w:p>
    <w:p w:rsidR="0005035F" w:rsidRPr="005C5DDD" w:rsidRDefault="0005035F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  <w:bookmarkStart w:id="0" w:name="_GoBack"/>
      <w:bookmarkEnd w:id="0"/>
    </w:p>
    <w:p w:rsidR="00CF2FA9" w:rsidRPr="008566DD" w:rsidRDefault="00364F9E" w:rsidP="00265307">
      <w:pPr>
        <w:pStyle w:val="Default"/>
        <w:jc w:val="both"/>
        <w:rPr>
          <w:sz w:val="26"/>
          <w:szCs w:val="26"/>
          <w:lang w:val="en-GB"/>
        </w:rPr>
      </w:pPr>
      <w:r w:rsidRPr="008566DD">
        <w:rPr>
          <w:sz w:val="26"/>
          <w:szCs w:val="26"/>
          <w:lang w:val="en-GB"/>
        </w:rPr>
        <w:t>Indonesia is an important voice on pluralism, religious tolerance and interfaith dialogue</w:t>
      </w:r>
      <w:r w:rsidR="00023A7B">
        <w:rPr>
          <w:sz w:val="26"/>
          <w:szCs w:val="26"/>
          <w:lang w:val="en-GB"/>
        </w:rPr>
        <w:t xml:space="preserve">. </w:t>
      </w:r>
      <w:r w:rsidRPr="008566DD">
        <w:rPr>
          <w:sz w:val="26"/>
          <w:szCs w:val="26"/>
          <w:lang w:val="en-GB"/>
        </w:rPr>
        <w:t xml:space="preserve">However, </w:t>
      </w:r>
      <w:r w:rsidR="00B9136B" w:rsidRPr="008566DD">
        <w:rPr>
          <w:sz w:val="26"/>
          <w:szCs w:val="26"/>
          <w:lang w:val="en-GB"/>
        </w:rPr>
        <w:t xml:space="preserve">discriminatory </w:t>
      </w:r>
      <w:r w:rsidR="00023A7B">
        <w:rPr>
          <w:sz w:val="26"/>
          <w:szCs w:val="26"/>
          <w:lang w:val="en-GB"/>
        </w:rPr>
        <w:t xml:space="preserve">laws and </w:t>
      </w:r>
      <w:r w:rsidR="00B9136B" w:rsidRPr="008566DD">
        <w:rPr>
          <w:sz w:val="26"/>
          <w:szCs w:val="26"/>
          <w:lang w:val="en-GB"/>
        </w:rPr>
        <w:t xml:space="preserve">regulations remain in place and incidents related to places of worship continue to occur. </w:t>
      </w:r>
      <w:r w:rsidRPr="008566DD">
        <w:rPr>
          <w:sz w:val="26"/>
          <w:szCs w:val="26"/>
          <w:lang w:val="en-GB"/>
        </w:rPr>
        <w:t>Law No. 1/1965 on defamation of religion a</w:t>
      </w:r>
      <w:r w:rsidR="005C5DDD">
        <w:rPr>
          <w:sz w:val="26"/>
          <w:szCs w:val="26"/>
          <w:lang w:val="en-GB"/>
        </w:rPr>
        <w:t xml:space="preserve">s well as </w:t>
      </w:r>
      <w:r w:rsidRPr="008566DD">
        <w:rPr>
          <w:sz w:val="26"/>
          <w:szCs w:val="26"/>
          <w:lang w:val="en-GB"/>
        </w:rPr>
        <w:t>other laws restrict freedom of religion and expression of religious min</w:t>
      </w:r>
      <w:r w:rsidR="00265307" w:rsidRPr="008566DD">
        <w:rPr>
          <w:sz w:val="26"/>
          <w:szCs w:val="26"/>
          <w:lang w:val="en-GB"/>
        </w:rPr>
        <w:t>orities.</w:t>
      </w:r>
    </w:p>
    <w:p w:rsidR="00CF2FA9" w:rsidRPr="00364F9E" w:rsidRDefault="00CF2FA9" w:rsidP="00CF2FA9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8566DD" w:rsidRPr="00124312" w:rsidRDefault="00CF2FA9" w:rsidP="008566D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124312">
        <w:rPr>
          <w:b/>
          <w:i/>
          <w:iCs/>
          <w:color w:val="auto"/>
          <w:sz w:val="26"/>
          <w:szCs w:val="26"/>
          <w:lang w:val="en-GB"/>
        </w:rPr>
        <w:t>recommends</w:t>
      </w:r>
      <w:r w:rsidRPr="00CF2FA9">
        <w:rPr>
          <w:i/>
          <w:iCs/>
          <w:color w:val="auto"/>
          <w:sz w:val="26"/>
          <w:szCs w:val="26"/>
          <w:lang w:val="en-GB"/>
        </w:rPr>
        <w:t xml:space="preserve"> that</w:t>
      </w:r>
      <w:r w:rsidR="00124312">
        <w:rPr>
          <w:i/>
          <w:iCs/>
          <w:color w:val="auto"/>
          <w:sz w:val="26"/>
          <w:szCs w:val="26"/>
          <w:lang w:val="en-GB"/>
        </w:rPr>
        <w:t xml:space="preserve"> Indonesia a</w:t>
      </w:r>
      <w:r w:rsidR="008566DD" w:rsidRPr="00124312">
        <w:rPr>
          <w:i/>
          <w:iCs/>
          <w:color w:val="auto"/>
          <w:sz w:val="26"/>
          <w:szCs w:val="26"/>
          <w:lang w:val="en-GB"/>
        </w:rPr>
        <w:t>mend or revoke laws and decrees that limit the right to freedom of thought, conscience and</w:t>
      </w:r>
      <w:r w:rsidR="00124312" w:rsidRPr="00124312">
        <w:rPr>
          <w:i/>
          <w:iCs/>
          <w:color w:val="auto"/>
          <w:sz w:val="26"/>
          <w:szCs w:val="26"/>
          <w:lang w:val="en-GB"/>
        </w:rPr>
        <w:t xml:space="preserve"> religion</w:t>
      </w:r>
      <w:r w:rsidR="008566DD" w:rsidRPr="00124312">
        <w:rPr>
          <w:i/>
          <w:iCs/>
          <w:color w:val="auto"/>
          <w:sz w:val="26"/>
          <w:szCs w:val="26"/>
          <w:lang w:val="en-GB"/>
        </w:rPr>
        <w:t xml:space="preserve">. </w:t>
      </w:r>
    </w:p>
    <w:p w:rsidR="00F72E10" w:rsidRPr="00F72E10" w:rsidRDefault="00F72E10" w:rsidP="00F72E10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  <w:lang w:val="en-GB"/>
        </w:rPr>
      </w:pPr>
    </w:p>
    <w:p w:rsidR="00E36ED0" w:rsidRPr="00F72E10" w:rsidRDefault="00F72E10" w:rsidP="00F72E10">
      <w:pPr>
        <w:pStyle w:val="Default"/>
        <w:jc w:val="both"/>
        <w:rPr>
          <w:sz w:val="26"/>
          <w:szCs w:val="26"/>
          <w:lang w:val="en-GB"/>
        </w:rPr>
      </w:pPr>
      <w:r w:rsidRPr="00F72E10">
        <w:rPr>
          <w:sz w:val="26"/>
          <w:szCs w:val="26"/>
          <w:lang w:val="en-GB"/>
        </w:rPr>
        <w:t>Finally, as in 2012,</w:t>
      </w:r>
      <w:r>
        <w:rPr>
          <w:i/>
          <w:sz w:val="26"/>
          <w:szCs w:val="26"/>
          <w:lang w:val="en-GB"/>
        </w:rPr>
        <w:t xml:space="preserve"> </w:t>
      </w:r>
      <w:r w:rsidRPr="00F72E10">
        <w:rPr>
          <w:i/>
          <w:sz w:val="26"/>
          <w:szCs w:val="26"/>
          <w:lang w:val="en-GB"/>
        </w:rPr>
        <w:t xml:space="preserve">Denmark </w:t>
      </w:r>
      <w:r w:rsidRPr="00F72E10">
        <w:rPr>
          <w:b/>
          <w:i/>
          <w:sz w:val="26"/>
          <w:szCs w:val="26"/>
          <w:lang w:val="en-GB"/>
        </w:rPr>
        <w:t xml:space="preserve">recommends </w:t>
      </w:r>
      <w:r w:rsidRPr="00F72E10">
        <w:rPr>
          <w:i/>
          <w:sz w:val="26"/>
          <w:szCs w:val="26"/>
          <w:lang w:val="en-GB"/>
        </w:rPr>
        <w:t>that Indonesia ratifies the Optional Protocol to the Convention against Torture and other Cruel, Inhuman or Degrading Treatment</w:t>
      </w:r>
      <w:r w:rsidRPr="00F72E10">
        <w:rPr>
          <w:sz w:val="26"/>
          <w:szCs w:val="26"/>
          <w:lang w:val="en-GB"/>
        </w:rPr>
        <w:t>.</w:t>
      </w:r>
    </w:p>
    <w:p w:rsidR="00F72E10" w:rsidRPr="00CF2FA9" w:rsidRDefault="00F72E10" w:rsidP="00F72E10">
      <w:pPr>
        <w:pStyle w:val="Default"/>
        <w:jc w:val="both"/>
        <w:rPr>
          <w:i/>
          <w:sz w:val="26"/>
          <w:szCs w:val="26"/>
          <w:lang w:val="en-GB"/>
        </w:rPr>
      </w:pPr>
    </w:p>
    <w:p w:rsidR="007D2987" w:rsidRDefault="001363EE" w:rsidP="00AF35EB">
      <w:pPr>
        <w:jc w:val="both"/>
        <w:rPr>
          <w:rFonts w:ascii="Garamond" w:hAnsi="Garamond"/>
          <w:sz w:val="26"/>
          <w:szCs w:val="26"/>
          <w:lang w:val="en-GB"/>
        </w:rPr>
      </w:pPr>
      <w:r w:rsidRPr="00CF2FA9">
        <w:rPr>
          <w:rFonts w:ascii="Garamond" w:hAnsi="Garamond"/>
          <w:sz w:val="26"/>
          <w:szCs w:val="26"/>
          <w:lang w:val="en-GB"/>
        </w:rPr>
        <w:t>I thank you.</w:t>
      </w:r>
    </w:p>
    <w:p w:rsidR="00EF7E6F" w:rsidRPr="00CF2FA9" w:rsidRDefault="00EF7E6F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sectPr w:rsidR="00EF7E6F" w:rsidRPr="00CF2F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C4"/>
    <w:rsid w:val="00023A7B"/>
    <w:rsid w:val="0005035F"/>
    <w:rsid w:val="000577C4"/>
    <w:rsid w:val="000F559B"/>
    <w:rsid w:val="00124312"/>
    <w:rsid w:val="00135E4B"/>
    <w:rsid w:val="001363EE"/>
    <w:rsid w:val="00180BB2"/>
    <w:rsid w:val="00207BF7"/>
    <w:rsid w:val="00265307"/>
    <w:rsid w:val="00280F08"/>
    <w:rsid w:val="00347015"/>
    <w:rsid w:val="00363CF9"/>
    <w:rsid w:val="00364F9E"/>
    <w:rsid w:val="003A5648"/>
    <w:rsid w:val="004033D9"/>
    <w:rsid w:val="00436DDE"/>
    <w:rsid w:val="00484B1E"/>
    <w:rsid w:val="00503018"/>
    <w:rsid w:val="005A67FA"/>
    <w:rsid w:val="005C5DDD"/>
    <w:rsid w:val="005C6F13"/>
    <w:rsid w:val="005F5CA5"/>
    <w:rsid w:val="00606840"/>
    <w:rsid w:val="00624E17"/>
    <w:rsid w:val="006419AA"/>
    <w:rsid w:val="00642467"/>
    <w:rsid w:val="006C74F8"/>
    <w:rsid w:val="006F4D75"/>
    <w:rsid w:val="007036A0"/>
    <w:rsid w:val="007D2987"/>
    <w:rsid w:val="0085336B"/>
    <w:rsid w:val="008566DD"/>
    <w:rsid w:val="008B5AA6"/>
    <w:rsid w:val="008B7042"/>
    <w:rsid w:val="00907D78"/>
    <w:rsid w:val="00924430"/>
    <w:rsid w:val="00980983"/>
    <w:rsid w:val="00A15A5C"/>
    <w:rsid w:val="00A534D7"/>
    <w:rsid w:val="00AF35EB"/>
    <w:rsid w:val="00AF43C4"/>
    <w:rsid w:val="00B12DDF"/>
    <w:rsid w:val="00B16A3D"/>
    <w:rsid w:val="00B24803"/>
    <w:rsid w:val="00B4639E"/>
    <w:rsid w:val="00B54EEF"/>
    <w:rsid w:val="00B741CC"/>
    <w:rsid w:val="00B74C41"/>
    <w:rsid w:val="00B9136B"/>
    <w:rsid w:val="00BA1E4B"/>
    <w:rsid w:val="00C41305"/>
    <w:rsid w:val="00C96CCD"/>
    <w:rsid w:val="00CC519D"/>
    <w:rsid w:val="00CC7DBE"/>
    <w:rsid w:val="00CE1AA1"/>
    <w:rsid w:val="00CF2FA9"/>
    <w:rsid w:val="00D16827"/>
    <w:rsid w:val="00D64DD7"/>
    <w:rsid w:val="00DB0BFD"/>
    <w:rsid w:val="00DB4F95"/>
    <w:rsid w:val="00E36ED0"/>
    <w:rsid w:val="00E53BCF"/>
    <w:rsid w:val="00E77373"/>
    <w:rsid w:val="00EB6117"/>
    <w:rsid w:val="00ED3815"/>
    <w:rsid w:val="00EF7E6F"/>
    <w:rsid w:val="00F22078"/>
    <w:rsid w:val="00F466C5"/>
    <w:rsid w:val="00F72E10"/>
    <w:rsid w:val="00F8152D"/>
    <w:rsid w:val="00F87582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2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0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078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078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023A7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2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0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078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078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023A7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65</Order1>
  </documentManagement>
</p:properties>
</file>

<file path=customXml/itemProps1.xml><?xml version="1.0" encoding="utf-8"?>
<ds:datastoreItem xmlns:ds="http://schemas.openxmlformats.org/officeDocument/2006/customXml" ds:itemID="{72263F51-47FD-46D5-B59A-C5BDF24E8DC4}"/>
</file>

<file path=customXml/itemProps2.xml><?xml version="1.0" encoding="utf-8"?>
<ds:datastoreItem xmlns:ds="http://schemas.openxmlformats.org/officeDocument/2006/customXml" ds:itemID="{46CA185F-1020-43FF-8D78-A9F868A6F893}"/>
</file>

<file path=customXml/itemProps3.xml><?xml version="1.0" encoding="utf-8"?>
<ds:datastoreItem xmlns:ds="http://schemas.openxmlformats.org/officeDocument/2006/customXml" ds:itemID="{2BB84150-22DC-4D30-8B7D-0645B4006B2B}"/>
</file>

<file path=customXml/itemProps4.xml><?xml version="1.0" encoding="utf-8"?>
<ds:datastoreItem xmlns:ds="http://schemas.openxmlformats.org/officeDocument/2006/customXml" ds:itemID="{441C576F-7371-4D71-ADB0-540B08958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Elise Magrethe Bangert</dc:creator>
  <cp:lastModifiedBy>Stine Svejborg</cp:lastModifiedBy>
  <cp:revision>2</cp:revision>
  <cp:lastPrinted>2017-05-01T14:46:00Z</cp:lastPrinted>
  <dcterms:created xsi:type="dcterms:W3CDTF">2017-05-01T14:47:00Z</dcterms:created>
  <dcterms:modified xsi:type="dcterms:W3CDTF">2017-05-01T14:47:00Z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